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4B" w:rsidRDefault="00E13C4B" w:rsidP="00E13C4B"/>
    <w:p w:rsidR="00E13C4B" w:rsidRDefault="00E13C4B" w:rsidP="00E13C4B">
      <w:r>
        <w:t>• Cardinal Innovations</w:t>
      </w:r>
    </w:p>
    <w:p w:rsidR="00E13C4B" w:rsidRDefault="00A314A4" w:rsidP="00E13C4B">
      <w:r>
        <w:t>•</w:t>
      </w:r>
      <w:r w:rsidR="001D5B59">
        <w:t xml:space="preserve"> Central</w:t>
      </w:r>
      <w:bookmarkStart w:id="0" w:name="_GoBack"/>
      <w:bookmarkEnd w:id="0"/>
      <w:r>
        <w:t xml:space="preserve"> </w:t>
      </w:r>
      <w:r w:rsidR="00E13C4B">
        <w:t>Electric Membership Corporation</w:t>
      </w:r>
      <w:r>
        <w:t>-Operation Round- Up</w:t>
      </w:r>
    </w:p>
    <w:p w:rsidR="00E13C4B" w:rsidRDefault="00E13C4B" w:rsidP="00E13C4B">
      <w:r>
        <w:t>• Chatham County Government</w:t>
      </w:r>
    </w:p>
    <w:p w:rsidR="00E13C4B" w:rsidRDefault="00E13C4B" w:rsidP="00E13C4B">
      <w:r>
        <w:t>• Chatham County Schools</w:t>
      </w:r>
    </w:p>
    <w:p w:rsidR="00E13C4B" w:rsidRDefault="00E13C4B" w:rsidP="00E13C4B">
      <w:r>
        <w:t>• Churches, Businesses &amp; Generous Individuals</w:t>
      </w:r>
    </w:p>
    <w:p w:rsidR="00E13C4B" w:rsidRDefault="00E13C4B" w:rsidP="00E13C4B">
      <w:r>
        <w:t>• Family Violence Rape Crisis Services</w:t>
      </w:r>
    </w:p>
    <w:p w:rsidR="00E13C4B" w:rsidRDefault="00E13C4B" w:rsidP="00E13C4B">
      <w:r>
        <w:t>• Galloway Ridge Foundation</w:t>
      </w:r>
    </w:p>
    <w:p w:rsidR="00A314A4" w:rsidRDefault="001D5B59" w:rsidP="001D5B59">
      <w:r>
        <w:t>GlaxoSmithKline IMPACT AWARD</w:t>
      </w:r>
    </w:p>
    <w:p w:rsidR="00E13C4B" w:rsidRDefault="00E13C4B" w:rsidP="00E13C4B">
      <w:r>
        <w:t>• Oak Foundation</w:t>
      </w:r>
    </w:p>
    <w:p w:rsidR="00E13C4B" w:rsidRDefault="00E13C4B" w:rsidP="00E13C4B">
      <w:r>
        <w:t xml:space="preserve">• Page Vernon Memorial Fund </w:t>
      </w:r>
    </w:p>
    <w:p w:rsidR="00E13C4B" w:rsidRDefault="00E13C4B" w:rsidP="00E13C4B">
      <w:r>
        <w:t>• Dr. Lee Parker</w:t>
      </w:r>
    </w:p>
    <w:p w:rsidR="00E13C4B" w:rsidRDefault="00E13C4B" w:rsidP="00E13C4B">
      <w:r>
        <w:t xml:space="preserve">• </w:t>
      </w:r>
      <w:proofErr w:type="spellStart"/>
      <w:r>
        <w:t>Rolander</w:t>
      </w:r>
      <w:proofErr w:type="spellEnd"/>
      <w:r>
        <w:t xml:space="preserve"> Family Foundation</w:t>
      </w:r>
    </w:p>
    <w:p w:rsidR="00E13C4B" w:rsidRDefault="00E13C4B" w:rsidP="00E13C4B">
      <w:r>
        <w:t>• SAS, Inc.</w:t>
      </w:r>
    </w:p>
    <w:p w:rsidR="00E13C4B" w:rsidRDefault="00E13C4B" w:rsidP="00E13C4B">
      <w:r>
        <w:t>• United Way of Chatham County</w:t>
      </w:r>
    </w:p>
    <w:p w:rsidR="00F55E55" w:rsidRDefault="00E13C4B" w:rsidP="00E13C4B">
      <w:r>
        <w:t xml:space="preserve">• Women of </w:t>
      </w:r>
      <w:proofErr w:type="spellStart"/>
      <w:r>
        <w:t>Fearrington</w:t>
      </w:r>
      <w:proofErr w:type="spellEnd"/>
      <w:r>
        <w:t>, Inc.</w:t>
      </w:r>
    </w:p>
    <w:sectPr w:rsidR="00F55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C0DD6"/>
    <w:multiLevelType w:val="hybridMultilevel"/>
    <w:tmpl w:val="13FA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B1B52"/>
    <w:multiLevelType w:val="hybridMultilevel"/>
    <w:tmpl w:val="82C0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4B"/>
    <w:rsid w:val="001D5B59"/>
    <w:rsid w:val="0078677D"/>
    <w:rsid w:val="00A314A4"/>
    <w:rsid w:val="00B44F35"/>
    <w:rsid w:val="00E13C4B"/>
    <w:rsid w:val="00F5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dcterms:created xsi:type="dcterms:W3CDTF">2016-11-18T17:00:00Z</dcterms:created>
  <dcterms:modified xsi:type="dcterms:W3CDTF">2016-11-18T17:20:00Z</dcterms:modified>
</cp:coreProperties>
</file>